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071"/>
        <w:gridCol w:w="824"/>
        <w:gridCol w:w="3003"/>
      </w:tblGrid>
      <w:tr w:rsidR="00E10E79" w:rsidRPr="00BB3CE8" w:rsidTr="00291DE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291DE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291DE8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291DE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291DE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291DE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291DE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291DE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291DE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291DE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291DE8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291DE8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291D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291DE8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291DE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291DE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291D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315B43" w:rsidP="00291DE8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F313F5">
              <w:rPr>
                <w:rFonts w:ascii="Times New Roman" w:hAnsi="Times New Roman"/>
                <w:sz w:val="28"/>
                <w:szCs w:val="28"/>
              </w:rPr>
              <w:t>29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3F5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3F5">
              <w:rPr>
                <w:rFonts w:ascii="Times New Roman" w:hAnsi="Times New Roman"/>
                <w:sz w:val="28"/>
                <w:szCs w:val="28"/>
              </w:rPr>
              <w:t>2021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291DE8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291D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291D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145C">
              <w:rPr>
                <w:rFonts w:ascii="Times New Roman" w:hAnsi="Times New Roman"/>
                <w:sz w:val="28"/>
                <w:szCs w:val="28"/>
              </w:rPr>
              <w:t>3</w:t>
            </w:r>
            <w:r w:rsidR="001B1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E79" w:rsidRPr="00871F5E" w:rsidTr="00291DE8">
        <w:trPr>
          <w:trHeight w:val="952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24491C" w:rsidRDefault="0024491C" w:rsidP="00291D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91C">
              <w:rPr>
                <w:rFonts w:ascii="Times New Roman" w:hAnsi="Times New Roman"/>
                <w:sz w:val="28"/>
                <w:szCs w:val="28"/>
              </w:rPr>
              <w:t>Об утверждении основных направлений бюджетной и налоговой политики сель</w:t>
            </w:r>
            <w:r w:rsidR="00F313F5">
              <w:rPr>
                <w:rFonts w:ascii="Times New Roman" w:hAnsi="Times New Roman"/>
                <w:sz w:val="28"/>
                <w:szCs w:val="28"/>
              </w:rPr>
              <w:t>ского поселения «Ёрмица» на 2022 год и плановый период 2023-2024</w:t>
            </w:r>
            <w:r w:rsidRPr="0024491C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291DE8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91C" w:rsidRDefault="0024491C" w:rsidP="0024491C">
      <w:pPr>
        <w:ind w:firstLine="567"/>
        <w:jc w:val="both"/>
        <w:rPr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Положения о бюджетной системе и бюджетном процессе муниципального образования сельского поселения «Ёрмица», утвержденного  решением Совета   сел</w:t>
      </w:r>
      <w:r w:rsidR="001A33A0">
        <w:rPr>
          <w:rFonts w:ascii="Times New Roman" w:hAnsi="Times New Roman" w:cs="Times New Roman"/>
          <w:sz w:val="28"/>
          <w:szCs w:val="28"/>
        </w:rPr>
        <w:t xml:space="preserve">ьского поселения «Ёрмица» </w:t>
      </w:r>
      <w:r w:rsidR="001A33A0" w:rsidRPr="00F313F5">
        <w:rPr>
          <w:rFonts w:ascii="Times New Roman" w:hAnsi="Times New Roman" w:cs="Times New Roman"/>
          <w:sz w:val="28"/>
          <w:szCs w:val="28"/>
        </w:rPr>
        <w:t>от  29</w:t>
      </w:r>
      <w:r w:rsidRPr="00F313F5">
        <w:rPr>
          <w:rFonts w:ascii="Times New Roman" w:hAnsi="Times New Roman" w:cs="Times New Roman"/>
          <w:sz w:val="28"/>
          <w:szCs w:val="28"/>
        </w:rPr>
        <w:t xml:space="preserve"> </w:t>
      </w:r>
      <w:r w:rsidR="001A33A0" w:rsidRPr="00F313F5">
        <w:rPr>
          <w:rFonts w:ascii="Times New Roman" w:hAnsi="Times New Roman" w:cs="Times New Roman"/>
          <w:sz w:val="28"/>
          <w:szCs w:val="28"/>
        </w:rPr>
        <w:t>сентября 2020 г. № 4-25</w:t>
      </w:r>
      <w:r w:rsidRPr="00F313F5">
        <w:rPr>
          <w:rFonts w:ascii="Times New Roman" w:hAnsi="Times New Roman" w:cs="Times New Roman"/>
          <w:sz w:val="28"/>
          <w:szCs w:val="28"/>
        </w:rPr>
        <w:t>/</w:t>
      </w:r>
      <w:r w:rsidR="001A33A0" w:rsidRPr="00F313F5">
        <w:rPr>
          <w:rFonts w:ascii="Times New Roman" w:hAnsi="Times New Roman" w:cs="Times New Roman"/>
          <w:sz w:val="28"/>
          <w:szCs w:val="28"/>
        </w:rPr>
        <w:t xml:space="preserve">2 </w:t>
      </w:r>
      <w:r w:rsidRPr="00F313F5">
        <w:rPr>
          <w:rFonts w:ascii="Times New Roman" w:hAnsi="Times New Roman" w:cs="Times New Roman"/>
          <w:sz w:val="28"/>
          <w:szCs w:val="28"/>
        </w:rPr>
        <w:t>,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7D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«Ёрмица» ПОСТАНОВЛЯЕТ</w:t>
      </w:r>
      <w:r w:rsidRPr="0024491C">
        <w:rPr>
          <w:rFonts w:ascii="Times New Roman" w:hAnsi="Times New Roman" w:cs="Times New Roman"/>
          <w:sz w:val="28"/>
          <w:szCs w:val="28"/>
        </w:rPr>
        <w:t>: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сель</w:t>
      </w:r>
      <w:r w:rsidR="00F313F5">
        <w:rPr>
          <w:rFonts w:ascii="Times New Roman" w:hAnsi="Times New Roman" w:cs="Times New Roman"/>
          <w:sz w:val="28"/>
          <w:szCs w:val="28"/>
        </w:rPr>
        <w:t>ского поселения «Ёрмица» на 2022 год и плановый период 2023-2024</w:t>
      </w:r>
      <w:r w:rsidRPr="0024491C">
        <w:rPr>
          <w:rFonts w:ascii="Times New Roman" w:hAnsi="Times New Roman" w:cs="Times New Roman"/>
          <w:sz w:val="28"/>
          <w:szCs w:val="28"/>
        </w:rPr>
        <w:t xml:space="preserve"> годов, согласно приложению к настоящему постановлению.</w:t>
      </w:r>
    </w:p>
    <w:p w:rsidR="0024491C" w:rsidRPr="0024491C" w:rsidRDefault="0024491C" w:rsidP="0024491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Контроль за исполнением  постановления возложить на ведущего эксперта администрации сельско</w:t>
      </w:r>
      <w:r w:rsidR="00F313F5">
        <w:rPr>
          <w:rFonts w:ascii="Times New Roman" w:hAnsi="Times New Roman" w:cs="Times New Roman"/>
          <w:sz w:val="28"/>
          <w:szCs w:val="28"/>
        </w:rPr>
        <w:t>го поселения «Ёрмица» (Бобрецова Д.А.</w:t>
      </w:r>
      <w:r w:rsidRPr="0024491C">
        <w:rPr>
          <w:rFonts w:ascii="Times New Roman" w:hAnsi="Times New Roman" w:cs="Times New Roman"/>
          <w:sz w:val="28"/>
          <w:szCs w:val="28"/>
        </w:rPr>
        <w:t>).</w:t>
      </w:r>
    </w:p>
    <w:p w:rsidR="0024491C" w:rsidRPr="0024491C" w:rsidRDefault="0024491C" w:rsidP="0024491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9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обнародованию и размещению на официальном Интернет-сайте администрации МО СП «Ёрмица»: ермица.рф.</w:t>
      </w:r>
    </w:p>
    <w:p w:rsidR="0024491C" w:rsidRPr="0024491C" w:rsidRDefault="0024491C" w:rsidP="002449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tabs>
          <w:tab w:val="left" w:pos="2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4491C">
        <w:rPr>
          <w:rFonts w:ascii="Times New Roman" w:hAnsi="Times New Roman" w:cs="Times New Roman"/>
          <w:sz w:val="28"/>
          <w:szCs w:val="28"/>
        </w:rPr>
        <w:t xml:space="preserve"> «Ёрмица»                                        </w:t>
      </w:r>
      <w:r w:rsidR="00F313F5">
        <w:rPr>
          <w:rFonts w:ascii="Times New Roman" w:hAnsi="Times New Roman" w:cs="Times New Roman"/>
          <w:sz w:val="28"/>
          <w:szCs w:val="28"/>
        </w:rPr>
        <w:t xml:space="preserve">    А.А. Торопов</w:t>
      </w:r>
    </w:p>
    <w:p w:rsidR="0024491C" w:rsidRP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Default="0024491C" w:rsidP="00244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F1C" w:rsidRDefault="00426F1C" w:rsidP="0088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F5" w:rsidRDefault="00F313F5" w:rsidP="0088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88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7599" w:rsidRDefault="0024491C" w:rsidP="009C7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C7599" w:rsidRDefault="0024491C" w:rsidP="009C7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C75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4491C" w:rsidRPr="0024491C" w:rsidRDefault="0024491C" w:rsidP="009C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C7599">
        <w:rPr>
          <w:rFonts w:ascii="Times New Roman" w:hAnsi="Times New Roman" w:cs="Times New Roman"/>
          <w:sz w:val="24"/>
          <w:szCs w:val="24"/>
        </w:rPr>
        <w:t xml:space="preserve"> </w:t>
      </w:r>
      <w:r w:rsidRPr="0024491C">
        <w:rPr>
          <w:rFonts w:ascii="Times New Roman" w:hAnsi="Times New Roman" w:cs="Times New Roman"/>
          <w:sz w:val="24"/>
          <w:szCs w:val="24"/>
        </w:rPr>
        <w:t>поселения «Ёрмица»</w:t>
      </w:r>
    </w:p>
    <w:p w:rsidR="0024491C" w:rsidRPr="0024491C" w:rsidRDefault="0024491C" w:rsidP="0024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>от</w:t>
      </w:r>
      <w:r w:rsidR="00F313F5">
        <w:rPr>
          <w:rFonts w:ascii="Times New Roman" w:hAnsi="Times New Roman" w:cs="Times New Roman"/>
          <w:sz w:val="24"/>
          <w:szCs w:val="24"/>
        </w:rPr>
        <w:t xml:space="preserve"> 29 декабря</w:t>
      </w:r>
      <w:r w:rsidR="00A0259A">
        <w:rPr>
          <w:rFonts w:ascii="Times New Roman" w:hAnsi="Times New Roman" w:cs="Times New Roman"/>
          <w:sz w:val="24"/>
          <w:szCs w:val="24"/>
        </w:rPr>
        <w:t xml:space="preserve"> </w:t>
      </w:r>
      <w:r w:rsidR="00F313F5">
        <w:rPr>
          <w:rFonts w:ascii="Times New Roman" w:hAnsi="Times New Roman" w:cs="Times New Roman"/>
          <w:sz w:val="24"/>
          <w:szCs w:val="24"/>
        </w:rPr>
        <w:t>2021</w:t>
      </w:r>
      <w:r w:rsidRPr="0024491C">
        <w:rPr>
          <w:rFonts w:ascii="Times New Roman" w:hAnsi="Times New Roman" w:cs="Times New Roman"/>
          <w:sz w:val="24"/>
          <w:szCs w:val="24"/>
        </w:rPr>
        <w:t xml:space="preserve"> г.  № </w:t>
      </w:r>
      <w:r w:rsidR="00A0259A">
        <w:rPr>
          <w:rFonts w:ascii="Times New Roman" w:hAnsi="Times New Roman" w:cs="Times New Roman"/>
          <w:sz w:val="24"/>
          <w:szCs w:val="24"/>
        </w:rPr>
        <w:t>31</w:t>
      </w:r>
    </w:p>
    <w:p w:rsidR="0024491C" w:rsidRPr="00F313F5" w:rsidRDefault="0024491C" w:rsidP="00F3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F5" w:rsidRPr="00F313F5" w:rsidRDefault="00F313F5" w:rsidP="00F313F5">
      <w:pPr>
        <w:spacing w:line="360" w:lineRule="auto"/>
        <w:ind w:right="381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13F5">
        <w:rPr>
          <w:rFonts w:ascii="Times New Roman" w:hAnsi="Times New Roman" w:cs="Times New Roman"/>
          <w:b/>
          <w:caps/>
          <w:sz w:val="28"/>
          <w:szCs w:val="28"/>
        </w:rPr>
        <w:t xml:space="preserve">Основные направления бюджетной и налоговой политики  СЕЛЬСКОго ПОСЕЛЕНИя «ЁРМИЦА»  на 2022 год и плановый период 2023 </w:t>
      </w:r>
      <w:r w:rsidRPr="00F313F5">
        <w:rPr>
          <w:rFonts w:ascii="Times New Roman" w:hAnsi="Times New Roman" w:cs="Times New Roman"/>
          <w:caps/>
          <w:sz w:val="28"/>
          <w:szCs w:val="28"/>
        </w:rPr>
        <w:t>-</w:t>
      </w:r>
      <w:r w:rsidRPr="00F313F5">
        <w:rPr>
          <w:rFonts w:ascii="Times New Roman" w:hAnsi="Times New Roman" w:cs="Times New Roman"/>
          <w:b/>
          <w:caps/>
          <w:sz w:val="28"/>
          <w:szCs w:val="28"/>
        </w:rPr>
        <w:t>2024 годов.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 «Ёрмица» на 2022 год и плановый период 2023 и 2024 года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9 Положения о бюджетном процессе  сельского поселения «Ёрмица», утвержденном решением Совета   сельского поселения «Ёрмица» от 29 сентября 2020 г. № 4-25/2.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Бюджетная и налоговая политика сельского поселения «Ёрмица» является основой бюджетного планирования, обеспечения рационального и эффективного использования бюджетных средств.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содержат основные цели, задачи и приоритеты на предстоящий период в сфере формирования доходного потенциала, расходования бюджетных средств, межбюджетных отношений.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9" w:history="1">
        <w:r w:rsidRPr="00F313F5">
          <w:rPr>
            <w:rFonts w:ascii="Times New Roman" w:hAnsi="Times New Roman" w:cs="Times New Roman"/>
            <w:sz w:val="28"/>
            <w:szCs w:val="28"/>
          </w:rPr>
          <w:t>посланием</w:t>
        </w:r>
      </w:hyperlink>
      <w:r w:rsidRPr="00F313F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 бюджетной политике в 2019 – 2021 годах, основными направлениями бюджетной и налоговой политики муниципального района « Усть-Цилемский» на 2022 год и плановый период 2023 и 2024 годов,  прогнозом социально-экономического развития сельского поселения «Ёрмица».</w:t>
      </w:r>
    </w:p>
    <w:p w:rsidR="00F313F5" w:rsidRPr="00F313F5" w:rsidRDefault="00F313F5" w:rsidP="00F31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3F5" w:rsidRPr="00F313F5" w:rsidRDefault="00F313F5" w:rsidP="00F313F5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313F5">
        <w:rPr>
          <w:rFonts w:ascii="Times New Roman" w:hAnsi="Times New Roman" w:cs="Times New Roman"/>
          <w:b/>
          <w:sz w:val="28"/>
          <w:szCs w:val="28"/>
        </w:rPr>
        <w:t>Основные цели бюджетной и налоговой политики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 xml:space="preserve">В 2022–2024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</w:t>
      </w:r>
      <w:r w:rsidRPr="00F313F5">
        <w:rPr>
          <w:rFonts w:ascii="Times New Roman" w:hAnsi="Times New Roman" w:cs="Times New Roman"/>
          <w:sz w:val="28"/>
          <w:szCs w:val="28"/>
        </w:rPr>
        <w:lastRenderedPageBreak/>
        <w:t>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обеспечение финансовой устойчивости и стабильности бюджета сельского поселения;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F5">
        <w:rPr>
          <w:rFonts w:ascii="Times New Roman" w:hAnsi="Times New Roman" w:cs="Times New Roman"/>
          <w:bCs/>
          <w:sz w:val="28"/>
          <w:szCs w:val="28"/>
        </w:rPr>
        <w:t>В 2022–2024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F5">
        <w:rPr>
          <w:rFonts w:ascii="Times New Roman" w:hAnsi="Times New Roman" w:cs="Times New Roman"/>
          <w:bCs/>
          <w:sz w:val="28"/>
          <w:szCs w:val="28"/>
        </w:rPr>
        <w:t>Приоритеты  расходов на 2022-2024 годы следующие: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F5">
        <w:rPr>
          <w:rFonts w:ascii="Times New Roman" w:hAnsi="Times New Roman" w:cs="Times New Roman"/>
          <w:bCs/>
          <w:sz w:val="28"/>
          <w:szCs w:val="28"/>
        </w:rPr>
        <w:lastRenderedPageBreak/>
        <w:t>- своевременное и в полном объеме исполнение всех принятых обязательств;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3F5">
        <w:rPr>
          <w:rFonts w:ascii="Times New Roman" w:hAnsi="Times New Roman" w:cs="Times New Roman"/>
          <w:bCs/>
          <w:sz w:val="28"/>
          <w:szCs w:val="28"/>
        </w:rPr>
        <w:t>-</w:t>
      </w:r>
      <w:r w:rsidRPr="00F313F5"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 w:rsidRPr="00F313F5"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bCs/>
          <w:sz w:val="28"/>
          <w:szCs w:val="28"/>
        </w:rPr>
        <w:t xml:space="preserve">Реализация приоритетных направлений не должна приводить к увеличению дефицита бюджета сельского поселения. </w:t>
      </w:r>
      <w:r w:rsidRPr="00F313F5">
        <w:rPr>
          <w:rFonts w:ascii="Times New Roman" w:hAnsi="Times New Roman" w:cs="Times New Roman"/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2022, 2023 и 2024 году – планируется формирование бездефицитного бюджета.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F313F5" w:rsidRPr="00F313F5" w:rsidRDefault="00F313F5" w:rsidP="00F313F5">
      <w:pPr>
        <w:widowControl w:val="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313F5" w:rsidRPr="00F313F5" w:rsidRDefault="00F313F5" w:rsidP="00F313F5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313F5">
        <w:rPr>
          <w:rFonts w:ascii="Times New Roman" w:hAnsi="Times New Roman" w:cs="Times New Roman"/>
          <w:b/>
          <w:snapToGrid w:val="0"/>
          <w:sz w:val="28"/>
          <w:szCs w:val="28"/>
        </w:rPr>
        <w:t>Основные направления налоговой политики на 2022-2024 годы.</w:t>
      </w:r>
    </w:p>
    <w:p w:rsidR="00F313F5" w:rsidRPr="00F313F5" w:rsidRDefault="00F313F5" w:rsidP="00F313F5">
      <w:pPr>
        <w:widowControl w:val="0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2022 год и на плановый период 2023 и 2024 годов подготовлены в рамках составления проекта бюджета сельского поселения на очередной финансовый год и двухлетний плановый период.</w:t>
      </w:r>
    </w:p>
    <w:p w:rsidR="00F313F5" w:rsidRPr="00F313F5" w:rsidRDefault="00F313F5" w:rsidP="00F313F5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3F5">
        <w:rPr>
          <w:rFonts w:ascii="Times New Roman" w:hAnsi="Times New Roman" w:cs="Times New Roman"/>
          <w:color w:val="000000"/>
          <w:sz w:val="28"/>
          <w:szCs w:val="28"/>
        </w:rPr>
        <w:t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сельского поселения «Ёрмица».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земельного налога;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-налог на имущество физических лиц;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-налог на доходы физических лиц.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налоговой политики сельского поселения на предстоящий период будут: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сельского поселения;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сельского поселения;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сельского поселения «Ёрмица» и увеличению доходов от ее использования.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F313F5" w:rsidRPr="00F313F5" w:rsidRDefault="00F313F5" w:rsidP="00F313F5">
      <w:pPr>
        <w:widowControl w:val="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313F5" w:rsidRPr="00F313F5" w:rsidRDefault="00F313F5" w:rsidP="00F313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3F5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и подходы к формированию бюджетных расходов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3F5" w:rsidRPr="00F313F5" w:rsidRDefault="00F313F5" w:rsidP="00F313F5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Важнейшими задачами бюджетной политики в области расходов в 2022 – 2024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F313F5" w:rsidRPr="00F313F5" w:rsidRDefault="00F313F5" w:rsidP="00F313F5">
      <w:pPr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должны стать: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на себя органами местного самоуправления;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lastRenderedPageBreak/>
        <w:t>- продолжать работу по энергосбережению и повышению эффективности, стимулированию проведения энергосберегающих мероприятий;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2) оптимизация расходов на обеспечение деятельности органов муниципальной власти,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F313F5" w:rsidRPr="00F313F5" w:rsidRDefault="00F313F5" w:rsidP="00F313F5">
      <w:pPr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4) уменьшение бюджетных ассигнований на оплату коммунальных услуг объектов недвижимости, находящихся в собственности муниципального образования, исходя из ожидаемого объема расходов в 2021 году и необходимости сокращения потребления энергетических ресурсов в 2022 году.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Концепцией долгосрочного социально – экономического развития Российской Федерации на период до 2024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F313F5" w:rsidRPr="00F313F5" w:rsidRDefault="00F313F5" w:rsidP="00F3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</w:t>
      </w:r>
    </w:p>
    <w:p w:rsidR="00F313F5" w:rsidRPr="00F313F5" w:rsidRDefault="00F313F5" w:rsidP="00F313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313F5">
        <w:rPr>
          <w:rFonts w:ascii="Times New Roman" w:hAnsi="Times New Roman" w:cs="Times New Roman"/>
          <w:b/>
          <w:sz w:val="28"/>
          <w:szCs w:val="28"/>
        </w:rPr>
        <w:lastRenderedPageBreak/>
        <w:t>Межбюджетные отношения</w:t>
      </w:r>
    </w:p>
    <w:p w:rsidR="00F313F5" w:rsidRPr="00F313F5" w:rsidRDefault="00F313F5" w:rsidP="00F313F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Межбюджетные отношения в 2022 – 2024 годах будут строиться с учетом разграничения полномочий между уровнями бюджетной системы.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четкое разграничение полномочий между органами муниципальных образований;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5">
        <w:rPr>
          <w:rFonts w:ascii="Times New Roman" w:hAnsi="Times New Roman" w:cs="Times New Roman"/>
          <w:sz w:val="28"/>
          <w:szCs w:val="28"/>
        </w:rPr>
        <w:t>- соблюдение требований и принципов бюджетного законодательства в части межбюджетных трансфертов.</w:t>
      </w: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3F5" w:rsidRPr="00F313F5" w:rsidRDefault="00F313F5" w:rsidP="00F313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F313F5" w:rsidRDefault="00F313F5" w:rsidP="00F313F5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313F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24491C" w:rsidRDefault="0024491C" w:rsidP="0024491C">
      <w:pPr>
        <w:ind w:right="4678"/>
        <w:jc w:val="both"/>
        <w:rPr>
          <w:sz w:val="28"/>
          <w:szCs w:val="28"/>
        </w:rPr>
      </w:pPr>
    </w:p>
    <w:sectPr w:rsidR="0024491C" w:rsidSect="00F313F5">
      <w:footerReference w:type="even" r:id="rId10"/>
      <w:footerReference w:type="default" r:id="rId11"/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C3" w:rsidRDefault="009D3BC3" w:rsidP="00A80880">
      <w:pPr>
        <w:spacing w:after="0" w:line="240" w:lineRule="auto"/>
      </w:pPr>
      <w:r>
        <w:separator/>
      </w:r>
    </w:p>
  </w:endnote>
  <w:endnote w:type="continuationSeparator" w:id="1">
    <w:p w:rsidR="009D3BC3" w:rsidRDefault="009D3BC3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0A50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9D3BC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9D3BC3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C3" w:rsidRDefault="009D3BC3" w:rsidP="00A80880">
      <w:pPr>
        <w:spacing w:after="0" w:line="240" w:lineRule="auto"/>
      </w:pPr>
      <w:r>
        <w:separator/>
      </w:r>
    </w:p>
  </w:footnote>
  <w:footnote w:type="continuationSeparator" w:id="1">
    <w:p w:rsidR="009D3BC3" w:rsidRDefault="009D3BC3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8013B"/>
    <w:rsid w:val="000A5055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5008A"/>
    <w:rsid w:val="001713F4"/>
    <w:rsid w:val="00173EAF"/>
    <w:rsid w:val="00182453"/>
    <w:rsid w:val="00193E78"/>
    <w:rsid w:val="001A33A0"/>
    <w:rsid w:val="001B0C2A"/>
    <w:rsid w:val="001B1844"/>
    <w:rsid w:val="001B26B1"/>
    <w:rsid w:val="001B7368"/>
    <w:rsid w:val="001E70D3"/>
    <w:rsid w:val="001F5188"/>
    <w:rsid w:val="00232C01"/>
    <w:rsid w:val="0024491C"/>
    <w:rsid w:val="00274906"/>
    <w:rsid w:val="0028213B"/>
    <w:rsid w:val="00291DE8"/>
    <w:rsid w:val="002B6BE0"/>
    <w:rsid w:val="002C1882"/>
    <w:rsid w:val="002C2C57"/>
    <w:rsid w:val="002E1A20"/>
    <w:rsid w:val="002F101C"/>
    <w:rsid w:val="002F5398"/>
    <w:rsid w:val="00315B43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26F1C"/>
    <w:rsid w:val="00431491"/>
    <w:rsid w:val="0043221F"/>
    <w:rsid w:val="00446439"/>
    <w:rsid w:val="004512E9"/>
    <w:rsid w:val="00451A8B"/>
    <w:rsid w:val="00475018"/>
    <w:rsid w:val="00483748"/>
    <w:rsid w:val="00485FB4"/>
    <w:rsid w:val="00495172"/>
    <w:rsid w:val="004963C5"/>
    <w:rsid w:val="00497C4C"/>
    <w:rsid w:val="004A04CE"/>
    <w:rsid w:val="004B2CCA"/>
    <w:rsid w:val="004D09A5"/>
    <w:rsid w:val="00545F0B"/>
    <w:rsid w:val="00567AED"/>
    <w:rsid w:val="005769AB"/>
    <w:rsid w:val="005A47F5"/>
    <w:rsid w:val="005B16A4"/>
    <w:rsid w:val="005C056C"/>
    <w:rsid w:val="005E6FB1"/>
    <w:rsid w:val="005F69BF"/>
    <w:rsid w:val="00606C55"/>
    <w:rsid w:val="0060777E"/>
    <w:rsid w:val="00631B05"/>
    <w:rsid w:val="00635D00"/>
    <w:rsid w:val="00650FD5"/>
    <w:rsid w:val="0065571D"/>
    <w:rsid w:val="0065662B"/>
    <w:rsid w:val="00663486"/>
    <w:rsid w:val="006B7A63"/>
    <w:rsid w:val="006C2BB4"/>
    <w:rsid w:val="006D79D3"/>
    <w:rsid w:val="0070333B"/>
    <w:rsid w:val="0070524B"/>
    <w:rsid w:val="007106ED"/>
    <w:rsid w:val="00724400"/>
    <w:rsid w:val="0074415D"/>
    <w:rsid w:val="007A4608"/>
    <w:rsid w:val="007C4D09"/>
    <w:rsid w:val="007D145C"/>
    <w:rsid w:val="007E64D1"/>
    <w:rsid w:val="007F5F91"/>
    <w:rsid w:val="00804460"/>
    <w:rsid w:val="008055FA"/>
    <w:rsid w:val="00826BB2"/>
    <w:rsid w:val="0085105E"/>
    <w:rsid w:val="00855079"/>
    <w:rsid w:val="008578C9"/>
    <w:rsid w:val="00874417"/>
    <w:rsid w:val="00886A7D"/>
    <w:rsid w:val="00887F3B"/>
    <w:rsid w:val="008B498D"/>
    <w:rsid w:val="008E3010"/>
    <w:rsid w:val="008E5390"/>
    <w:rsid w:val="0091284E"/>
    <w:rsid w:val="00935AA1"/>
    <w:rsid w:val="00977562"/>
    <w:rsid w:val="00995F04"/>
    <w:rsid w:val="009A1216"/>
    <w:rsid w:val="009C03E5"/>
    <w:rsid w:val="009C6AF5"/>
    <w:rsid w:val="009C7599"/>
    <w:rsid w:val="009D3BC3"/>
    <w:rsid w:val="009D6D57"/>
    <w:rsid w:val="00A0259A"/>
    <w:rsid w:val="00A048AB"/>
    <w:rsid w:val="00A1391B"/>
    <w:rsid w:val="00A146C6"/>
    <w:rsid w:val="00A2101A"/>
    <w:rsid w:val="00A21D66"/>
    <w:rsid w:val="00A22688"/>
    <w:rsid w:val="00A232CC"/>
    <w:rsid w:val="00A300EC"/>
    <w:rsid w:val="00A544C6"/>
    <w:rsid w:val="00A6481A"/>
    <w:rsid w:val="00A766D5"/>
    <w:rsid w:val="00A80880"/>
    <w:rsid w:val="00A95933"/>
    <w:rsid w:val="00AA08BB"/>
    <w:rsid w:val="00AB2C03"/>
    <w:rsid w:val="00AF068D"/>
    <w:rsid w:val="00AF67DD"/>
    <w:rsid w:val="00B07DE4"/>
    <w:rsid w:val="00B31925"/>
    <w:rsid w:val="00B4125F"/>
    <w:rsid w:val="00B9395C"/>
    <w:rsid w:val="00BB2052"/>
    <w:rsid w:val="00BD2379"/>
    <w:rsid w:val="00BE056E"/>
    <w:rsid w:val="00BF1A41"/>
    <w:rsid w:val="00C1066B"/>
    <w:rsid w:val="00C10F34"/>
    <w:rsid w:val="00C23C72"/>
    <w:rsid w:val="00C266FC"/>
    <w:rsid w:val="00C33E1F"/>
    <w:rsid w:val="00C50B1D"/>
    <w:rsid w:val="00C706A4"/>
    <w:rsid w:val="00C77139"/>
    <w:rsid w:val="00C87B22"/>
    <w:rsid w:val="00C9032C"/>
    <w:rsid w:val="00CD466D"/>
    <w:rsid w:val="00CF2EBD"/>
    <w:rsid w:val="00D0570B"/>
    <w:rsid w:val="00D0647D"/>
    <w:rsid w:val="00D21D75"/>
    <w:rsid w:val="00D22990"/>
    <w:rsid w:val="00D22F32"/>
    <w:rsid w:val="00D6657F"/>
    <w:rsid w:val="00D95CF3"/>
    <w:rsid w:val="00D96FD4"/>
    <w:rsid w:val="00DD68DD"/>
    <w:rsid w:val="00DF66B7"/>
    <w:rsid w:val="00E10E79"/>
    <w:rsid w:val="00E11C1E"/>
    <w:rsid w:val="00E12F47"/>
    <w:rsid w:val="00E25732"/>
    <w:rsid w:val="00E32BF0"/>
    <w:rsid w:val="00E74184"/>
    <w:rsid w:val="00E91BAD"/>
    <w:rsid w:val="00EC080C"/>
    <w:rsid w:val="00EC3C42"/>
    <w:rsid w:val="00F05247"/>
    <w:rsid w:val="00F061F9"/>
    <w:rsid w:val="00F2089E"/>
    <w:rsid w:val="00F313F5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680F1D26777E6D81E418AC4781C2D69BBF9B542960C6FF571ABD7C2N7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Киприяновна</cp:lastModifiedBy>
  <cp:revision>76</cp:revision>
  <cp:lastPrinted>2020-12-02T07:16:00Z</cp:lastPrinted>
  <dcterms:created xsi:type="dcterms:W3CDTF">2017-02-14T07:46:00Z</dcterms:created>
  <dcterms:modified xsi:type="dcterms:W3CDTF">2022-04-11T11:54:00Z</dcterms:modified>
</cp:coreProperties>
</file>